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27" w:rsidRDefault="004557FD" w:rsidP="00BF45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Ο Περί Αλλοδαπών και Μετανάστευ</w:t>
      </w:r>
      <w:r w:rsidR="00BF4527">
        <w:rPr>
          <w:rFonts w:ascii="Arial" w:hAnsi="Arial" w:cs="Arial"/>
          <w:sz w:val="30"/>
          <w:szCs w:val="30"/>
        </w:rPr>
        <w:t>σ</w:t>
      </w:r>
      <w:r>
        <w:rPr>
          <w:rFonts w:ascii="Arial" w:hAnsi="Arial" w:cs="Arial"/>
          <w:sz w:val="30"/>
          <w:szCs w:val="30"/>
        </w:rPr>
        <w:t>η</w:t>
      </w:r>
      <w:r w:rsidR="00BF4527">
        <w:rPr>
          <w:rFonts w:ascii="Arial" w:hAnsi="Arial" w:cs="Arial"/>
          <w:sz w:val="30"/>
          <w:szCs w:val="30"/>
        </w:rPr>
        <w:t>ς Νόμος Ν. 7(Ι)/2019, Άρθρο 10, Εδάφιο (4)</w:t>
      </w:r>
      <w:bookmarkStart w:id="0" w:name="_GoBack"/>
      <w:bookmarkEnd w:id="0"/>
    </w:p>
    <w:p w:rsidR="00BF4527" w:rsidRPr="00520D93" w:rsidRDefault="00BF4527" w:rsidP="00BF4527">
      <w:pPr>
        <w:jc w:val="center"/>
        <w:rPr>
          <w:rFonts w:ascii="Arial" w:hAnsi="Arial" w:cs="Arial"/>
          <w:b/>
          <w:sz w:val="36"/>
          <w:szCs w:val="36"/>
        </w:rPr>
      </w:pPr>
      <w:r w:rsidRPr="00520D93">
        <w:rPr>
          <w:rFonts w:ascii="Arial" w:hAnsi="Arial" w:cs="Arial"/>
          <w:b/>
          <w:sz w:val="36"/>
          <w:szCs w:val="36"/>
        </w:rPr>
        <w:t>ΒΕΒΑΙΩΣΗ ΑΝΑΛΗΨΗΣ ΟΙΚΟΝΟΜΙΚΗΣ ΕΥΘΥΝΗΣ</w:t>
      </w:r>
    </w:p>
    <w:p w:rsidR="00BF4527" w:rsidRDefault="00BF4527" w:rsidP="00BF45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Σύμφωνα με τον Περί Αλλοδαπών και Μετανάστευσης Νόμο του 2019 (Ν. 7(Ι)2019), με την παρούσα βεβα</w:t>
      </w:r>
      <w:r w:rsidR="00161894">
        <w:rPr>
          <w:rFonts w:ascii="Arial" w:hAnsi="Arial" w:cs="Arial"/>
          <w:sz w:val="28"/>
          <w:szCs w:val="28"/>
        </w:rPr>
        <w:t xml:space="preserve">ιώνεται </w:t>
      </w:r>
      <w:r>
        <w:rPr>
          <w:rFonts w:ascii="Arial" w:hAnsi="Arial" w:cs="Arial"/>
          <w:sz w:val="28"/>
          <w:szCs w:val="28"/>
        </w:rPr>
        <w:t>ότι ο Ερευνητικός Οργανισμός με την επωνυμία: ___________________________________________________________________και Νόμιμο Εκπρόσωπο τον/την: ___________________________________,ο  οποίος έχει εγκριθεί από την Αρμόδια Αρχή για σκοπούς Ερευνητικής άδειας εισόδου/διαμονής</w:t>
      </w:r>
      <w:r w:rsidR="00EB79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βάσει της Απόφασης υπ’ </w:t>
      </w:r>
      <w:proofErr w:type="spellStart"/>
      <w:r>
        <w:rPr>
          <w:rFonts w:ascii="Arial" w:hAnsi="Arial" w:cs="Arial"/>
          <w:sz w:val="28"/>
          <w:szCs w:val="28"/>
        </w:rPr>
        <w:t>αριθμ</w:t>
      </w:r>
      <w:proofErr w:type="spellEnd"/>
      <w:r>
        <w:rPr>
          <w:rFonts w:ascii="Arial" w:hAnsi="Arial" w:cs="Arial"/>
          <w:sz w:val="28"/>
          <w:szCs w:val="28"/>
        </w:rPr>
        <w:t>. ____________και ημερομηνίας __________,αναλαμβάνει την ευθύνη για την εξόφληση των εξόδων διαμονής ή/και επιστροφής του/της Ερευνητή:______________________________________, με αριθμό Διαβατηρίου:__________________, τα οποία βαρύνουν την Κυπριακή Δημοκρατία, εάν ο/η εν λόγω Ερευνητής παραμείνει παράνομα στην επικράτεια της Δημοκρατίας. Η οικονομική ευθύνη του Ερευνητικού Οργανισμού για τον Ερευνητή λήγει το αργότερο έξι μήνες μετά τη λήξη της Σύμβασης Υποδοχής. Ο Νόμιμος Εκπρόσωπος του Οργανισμού</w:t>
      </w:r>
      <w:r w:rsidR="00EB79A3">
        <w:rPr>
          <w:rFonts w:ascii="Arial" w:hAnsi="Arial" w:cs="Arial"/>
          <w:sz w:val="28"/>
          <w:szCs w:val="28"/>
        </w:rPr>
        <w:t>:</w:t>
      </w:r>
    </w:p>
    <w:p w:rsidR="00BF4527" w:rsidRDefault="00BF4527" w:rsidP="00BF45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Ονομ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νυμο</w:t>
      </w:r>
      <w:proofErr w:type="spellEnd"/>
      <w:r>
        <w:rPr>
          <w:rFonts w:ascii="Arial" w:hAnsi="Arial" w:cs="Arial"/>
          <w:sz w:val="28"/>
          <w:szCs w:val="28"/>
        </w:rPr>
        <w:t>:___________________________</w:t>
      </w:r>
    </w:p>
    <w:p w:rsidR="000B7DE3" w:rsidRDefault="00BF4527" w:rsidP="00BF45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Υπογραφή:___________________</w:t>
      </w:r>
    </w:p>
    <w:p w:rsidR="00EB79A3" w:rsidRDefault="00EB79A3" w:rsidP="00BF452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79A3" w:rsidRDefault="00EB79A3" w:rsidP="00BF4527">
      <w:p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Σφραγίδα: </w:t>
      </w:r>
    </w:p>
    <w:sectPr w:rsidR="00EB7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27"/>
    <w:rsid w:val="000B7DE3"/>
    <w:rsid w:val="00161894"/>
    <w:rsid w:val="004557FD"/>
    <w:rsid w:val="00520D93"/>
    <w:rsid w:val="00777622"/>
    <w:rsid w:val="00BF4527"/>
    <w:rsid w:val="00DA3674"/>
    <w:rsid w:val="00E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2021-10-14T10:47:00Z</dcterms:created>
  <dcterms:modified xsi:type="dcterms:W3CDTF">2022-12-19T06:51:00Z</dcterms:modified>
</cp:coreProperties>
</file>